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07" w:rsidRDefault="00FE3C45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腾达（</w:t>
      </w:r>
      <w:r>
        <w:rPr>
          <w:rFonts w:ascii="宋体" w:eastAsia="宋体" w:hAnsi="宋体"/>
          <w:b/>
          <w:sz w:val="24"/>
          <w:szCs w:val="24"/>
        </w:rPr>
        <w:t>Tenda</w:t>
      </w:r>
      <w:r>
        <w:rPr>
          <w:rFonts w:ascii="宋体" w:eastAsia="宋体" w:hAnsi="宋体"/>
          <w:b/>
          <w:sz w:val="24"/>
          <w:szCs w:val="24"/>
        </w:rPr>
        <w:t>）</w:t>
      </w:r>
      <w:r>
        <w:rPr>
          <w:rFonts w:ascii="宋体" w:eastAsia="宋体" w:hAnsi="宋体" w:hint="eastAsia"/>
          <w:b/>
          <w:sz w:val="24"/>
          <w:szCs w:val="24"/>
        </w:rPr>
        <w:t>FH456V7.0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/>
          <w:b/>
          <w:sz w:val="24"/>
          <w:szCs w:val="24"/>
        </w:rPr>
        <w:t>如何</w:t>
      </w:r>
      <w:r>
        <w:rPr>
          <w:rFonts w:ascii="宋体" w:eastAsia="宋体" w:hAnsi="宋体" w:hint="eastAsia"/>
          <w:b/>
          <w:sz w:val="24"/>
          <w:szCs w:val="24"/>
        </w:rPr>
        <w:t>设置</w:t>
      </w:r>
      <w:r>
        <w:rPr>
          <w:rFonts w:ascii="宋体" w:eastAsia="宋体" w:hAnsi="宋体" w:hint="eastAsia"/>
          <w:b/>
          <w:sz w:val="24"/>
          <w:szCs w:val="24"/>
        </w:rPr>
        <w:t>AP</w:t>
      </w:r>
      <w:r>
        <w:rPr>
          <w:rFonts w:ascii="宋体" w:eastAsia="宋体" w:hAnsi="宋体" w:hint="eastAsia"/>
          <w:b/>
          <w:sz w:val="24"/>
          <w:szCs w:val="24"/>
        </w:rPr>
        <w:t>模式</w:t>
      </w:r>
      <w:r>
        <w:rPr>
          <w:rFonts w:ascii="宋体" w:eastAsia="宋体" w:hAnsi="宋体"/>
          <w:b/>
          <w:sz w:val="24"/>
          <w:szCs w:val="24"/>
        </w:rPr>
        <w:t>？</w:t>
      </w:r>
    </w:p>
    <w:p w:rsidR="003B2807" w:rsidRDefault="003B2807"/>
    <w:p w:rsidR="003B2807" w:rsidRDefault="00FE3C45">
      <w:pPr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114300" distR="114300">
            <wp:extent cx="5269865" cy="426720"/>
            <wp:effectExtent l="0" t="0" r="6985" b="1143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B2807" w:rsidRDefault="00FE3C45">
      <w:pPr>
        <w:rPr>
          <w:rFonts w:ascii="宋体" w:eastAsia="宋体" w:hAnsi="宋体"/>
        </w:rPr>
      </w:pPr>
      <w:r>
        <w:rPr>
          <w:rFonts w:asciiTheme="minorEastAsia" w:hAnsiTheme="minorEastAsia" w:cstheme="minorEastAsia" w:hint="eastAsia"/>
        </w:rPr>
        <w:t>1</w:t>
      </w:r>
      <w:r>
        <w:rPr>
          <w:rFonts w:hint="eastAsia"/>
        </w:rPr>
        <w:t>、</w:t>
      </w:r>
      <w:r>
        <w:rPr>
          <w:rFonts w:ascii="宋体" w:eastAsia="宋体" w:hAnsi="宋体" w:hint="eastAsia"/>
        </w:rPr>
        <w:t>电脑通过网线连接到路由器的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的任意</w:t>
      </w:r>
      <w:r>
        <w:rPr>
          <w:rFonts w:ascii="宋体" w:eastAsia="宋体" w:hAnsi="宋体" w:hint="eastAsia"/>
        </w:rPr>
        <w:t>LAN</w:t>
      </w:r>
      <w:r>
        <w:rPr>
          <w:rFonts w:ascii="宋体" w:eastAsia="宋体" w:hAnsi="宋体" w:hint="eastAsia"/>
        </w:rPr>
        <w:t>口，若是没有电脑，手机连接路由器的无线，打开电脑或者手机的浏览器，在浏览器地址栏（非搜索栏）上输入“</w:t>
      </w:r>
      <w:r>
        <w:rPr>
          <w:rFonts w:ascii="宋体" w:eastAsia="宋体" w:hAnsi="宋体" w:hint="eastAsia"/>
          <w:b/>
          <w:bCs/>
          <w:color w:val="FF0000"/>
        </w:rPr>
        <w:t>tendawifi.com</w:t>
      </w:r>
      <w:r>
        <w:rPr>
          <w:rFonts w:ascii="宋体" w:eastAsia="宋体" w:hAnsi="宋体" w:hint="eastAsia"/>
        </w:rPr>
        <w:t>”按回车或者</w:t>
      </w:r>
      <w:r>
        <w:rPr>
          <w:rFonts w:ascii="宋体" w:eastAsia="宋体" w:hAnsi="宋体" w:hint="eastAsia"/>
        </w:rPr>
        <w:t>Enter</w:t>
      </w:r>
      <w:r>
        <w:rPr>
          <w:rFonts w:ascii="宋体" w:eastAsia="宋体" w:hAnsi="宋体" w:hint="eastAsia"/>
        </w:rPr>
        <w:t>键</w:t>
      </w:r>
    </w:p>
    <w:p w:rsidR="003B2807" w:rsidRDefault="00FE3C45">
      <w:r>
        <w:rPr>
          <w:rFonts w:hint="eastAsia"/>
          <w:noProof/>
        </w:rPr>
        <w:drawing>
          <wp:inline distT="0" distB="0" distL="114300" distR="114300">
            <wp:extent cx="5269865" cy="584835"/>
            <wp:effectExtent l="0" t="0" r="6985" b="5715"/>
            <wp:docPr id="1" name="图片 1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址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807" w:rsidRDefault="003B2807"/>
    <w:p w:rsidR="003B2807" w:rsidRDefault="00FE3C4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 w:rsidR="00C80F75">
        <w:rPr>
          <w:rFonts w:ascii="宋体" w:eastAsia="宋体" w:hAnsi="宋体" w:hint="eastAsia"/>
        </w:rPr>
        <w:t>、如果</w:t>
      </w:r>
      <w:r>
        <w:rPr>
          <w:rFonts w:ascii="宋体" w:eastAsia="宋体" w:hAnsi="宋体" w:hint="eastAsia"/>
        </w:rPr>
        <w:t>之前设置过登录密码，会跳转到如下界面，输入设置的登录密码，点击“</w:t>
      </w:r>
      <w:r>
        <w:rPr>
          <w:rFonts w:ascii="宋体" w:eastAsia="宋体" w:hAnsi="宋体" w:hint="eastAsia"/>
          <w:b/>
          <w:bCs/>
          <w:color w:val="FF0000"/>
        </w:rPr>
        <w:t>登录</w:t>
      </w:r>
      <w:r>
        <w:rPr>
          <w:rFonts w:ascii="宋体" w:eastAsia="宋体" w:hAnsi="宋体" w:hint="eastAsia"/>
        </w:rPr>
        <w:t>”即可跳转到路由器的管理界面；</w:t>
      </w:r>
      <w:r w:rsidR="00C80F75">
        <w:rPr>
          <w:rFonts w:ascii="宋体" w:eastAsia="宋体" w:hAnsi="宋体" w:hint="eastAsia"/>
        </w:rPr>
        <w:t>若是</w:t>
      </w:r>
      <w:r>
        <w:rPr>
          <w:rFonts w:ascii="宋体" w:eastAsia="宋体" w:hAnsi="宋体" w:hint="eastAsia"/>
        </w:rPr>
        <w:t>之前没有设置过登录密码，按回车键后可直接跳转到路由器的管理界面。</w:t>
      </w:r>
    </w:p>
    <w:p w:rsidR="003B2807" w:rsidRDefault="00FE3C45">
      <w:r>
        <w:rPr>
          <w:rFonts w:hint="eastAsia"/>
          <w:noProof/>
        </w:rPr>
        <w:drawing>
          <wp:inline distT="0" distB="0" distL="114300" distR="114300">
            <wp:extent cx="3667760" cy="3467735"/>
            <wp:effectExtent l="0" t="0" r="8890" b="18415"/>
            <wp:docPr id="6" name="图片 6" descr="登录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登录密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807" w:rsidRDefault="003B2807"/>
    <w:p w:rsidR="003B2807" w:rsidRDefault="00FE3C45">
      <w:r>
        <w:rPr>
          <w:noProof/>
        </w:rPr>
        <w:drawing>
          <wp:inline distT="0" distB="0" distL="114300" distR="114300">
            <wp:extent cx="5269865" cy="396875"/>
            <wp:effectExtent l="0" t="0" r="6985" b="317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B2807" w:rsidRDefault="00FE3C45">
      <w:r>
        <w:rPr>
          <w:rFonts w:hint="eastAsia"/>
        </w:rPr>
        <w:t>进入路由器的管理界面后，点击“</w:t>
      </w:r>
      <w:r>
        <w:rPr>
          <w:rFonts w:hint="eastAsia"/>
          <w:b/>
          <w:bCs/>
          <w:color w:val="FF0000"/>
        </w:rPr>
        <w:t>上网设置</w:t>
      </w:r>
      <w:r>
        <w:rPr>
          <w:rFonts w:hint="eastAsia"/>
        </w:rPr>
        <w:t>”，在右边选择“</w:t>
      </w:r>
      <w:r>
        <w:rPr>
          <w:rFonts w:hint="eastAsia"/>
          <w:b/>
          <w:bCs/>
          <w:color w:val="FF0000"/>
        </w:rPr>
        <w:t>AP</w:t>
      </w:r>
      <w:r>
        <w:rPr>
          <w:rFonts w:hint="eastAsia"/>
          <w:b/>
          <w:bCs/>
          <w:color w:val="FF0000"/>
        </w:rPr>
        <w:t>模式</w:t>
      </w:r>
      <w:r>
        <w:rPr>
          <w:rFonts w:hint="eastAsia"/>
        </w:rPr>
        <w:t>”，然后点击“</w:t>
      </w:r>
      <w:r>
        <w:rPr>
          <w:rFonts w:hint="eastAsia"/>
          <w:b/>
          <w:bCs/>
          <w:color w:val="FF0000"/>
        </w:rPr>
        <w:t>确定</w:t>
      </w:r>
      <w:r>
        <w:rPr>
          <w:rFonts w:hint="eastAsia"/>
        </w:rPr>
        <w:t>”。</w:t>
      </w:r>
    </w:p>
    <w:p w:rsidR="003B2807" w:rsidRDefault="003B2807"/>
    <w:p w:rsidR="003B2807" w:rsidRDefault="00FE3C45">
      <w:r>
        <w:rPr>
          <w:rFonts w:hint="eastAsia"/>
          <w:noProof/>
        </w:rPr>
        <w:lastRenderedPageBreak/>
        <w:drawing>
          <wp:inline distT="0" distB="0" distL="114300" distR="114300">
            <wp:extent cx="5269865" cy="1715770"/>
            <wp:effectExtent l="0" t="0" r="6985" b="17780"/>
            <wp:docPr id="2" name="图片 2" descr="AP模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P模式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807" w:rsidRDefault="00FE3C45">
      <w:r>
        <w:rPr>
          <w:rFonts w:hint="eastAsia"/>
          <w:noProof/>
        </w:rPr>
        <w:drawing>
          <wp:inline distT="0" distB="0" distL="114300" distR="114300">
            <wp:extent cx="5269865" cy="1684655"/>
            <wp:effectExtent l="0" t="0" r="6985" b="10795"/>
            <wp:docPr id="3" name="图片 3" descr="AP模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P模式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807" w:rsidRDefault="00FE3C45">
      <w:pPr>
        <w:tabs>
          <w:tab w:val="left" w:pos="628"/>
        </w:tabs>
        <w:jc w:val="left"/>
      </w:pPr>
      <w:r>
        <w:rPr>
          <w:rFonts w:hint="eastAsia"/>
        </w:rPr>
        <w:t>切换到</w:t>
      </w:r>
      <w:r>
        <w:rPr>
          <w:rFonts w:hint="eastAsia"/>
        </w:rPr>
        <w:t>AP</w:t>
      </w:r>
      <w:r>
        <w:rPr>
          <w:rFonts w:hint="eastAsia"/>
        </w:rPr>
        <w:t>模式后，路由器下面所接的终端设备由上级网关分配</w:t>
      </w:r>
      <w:r>
        <w:rPr>
          <w:rFonts w:hint="eastAsia"/>
        </w:rPr>
        <w:t>IP</w:t>
      </w:r>
      <w:r>
        <w:rPr>
          <w:rFonts w:hint="eastAsia"/>
        </w:rPr>
        <w:t>地址，若想进入路由器的管理界面可连接</w:t>
      </w:r>
      <w:r>
        <w:rPr>
          <w:rFonts w:hint="eastAsia"/>
        </w:rPr>
        <w:t>FH456</w:t>
      </w:r>
      <w:r>
        <w:rPr>
          <w:rFonts w:hint="eastAsia"/>
        </w:rPr>
        <w:t>的无线信号，在浏览器的地址栏上输入“</w:t>
      </w:r>
      <w:r>
        <w:rPr>
          <w:rFonts w:ascii="宋体" w:eastAsia="宋体" w:hAnsi="宋体" w:cs="宋体" w:hint="eastAsia"/>
          <w:b/>
          <w:bCs/>
          <w:color w:val="FF0000"/>
        </w:rPr>
        <w:t>tendawifi.com</w:t>
      </w:r>
      <w:r>
        <w:rPr>
          <w:rFonts w:hint="eastAsia"/>
        </w:rPr>
        <w:t>”进行登录</w:t>
      </w:r>
      <w:bookmarkStart w:id="0" w:name="_GoBack"/>
      <w:bookmarkEnd w:id="0"/>
      <w:r>
        <w:rPr>
          <w:rFonts w:hint="eastAsia"/>
        </w:rPr>
        <w:t>。此时路由器的</w:t>
      </w:r>
      <w:r>
        <w:rPr>
          <w:rFonts w:hint="eastAsia"/>
        </w:rPr>
        <w:t>WAN</w:t>
      </w:r>
      <w:r>
        <w:rPr>
          <w:rFonts w:hint="eastAsia"/>
        </w:rPr>
        <w:t>口相当于</w:t>
      </w:r>
      <w:r>
        <w:rPr>
          <w:rFonts w:hint="eastAsia"/>
        </w:rPr>
        <w:t>LAN</w:t>
      </w:r>
      <w:r>
        <w:rPr>
          <w:rFonts w:hint="eastAsia"/>
        </w:rPr>
        <w:t>口，所以在管理界面不会显示</w:t>
      </w:r>
      <w:r>
        <w:rPr>
          <w:rFonts w:hint="eastAsia"/>
        </w:rPr>
        <w:t>WAN</w:t>
      </w:r>
      <w:r>
        <w:rPr>
          <w:rFonts w:hint="eastAsia"/>
        </w:rPr>
        <w:t>口等信息，如下图所示。</w:t>
      </w:r>
    </w:p>
    <w:p w:rsidR="003B2807" w:rsidRDefault="00FE3C45">
      <w:pPr>
        <w:tabs>
          <w:tab w:val="left" w:pos="628"/>
        </w:tabs>
        <w:jc w:val="left"/>
      </w:pPr>
      <w:r>
        <w:rPr>
          <w:rFonts w:hint="eastAsia"/>
          <w:noProof/>
        </w:rPr>
        <w:drawing>
          <wp:inline distT="0" distB="0" distL="114300" distR="114300">
            <wp:extent cx="5269230" cy="2513965"/>
            <wp:effectExtent l="0" t="0" r="7620" b="635"/>
            <wp:docPr id="7" name="图片 7" descr="AP模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P模式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807" w:rsidRDefault="003B2807">
      <w:pPr>
        <w:tabs>
          <w:tab w:val="left" w:pos="628"/>
        </w:tabs>
        <w:jc w:val="left"/>
      </w:pPr>
    </w:p>
    <w:sectPr w:rsidR="003B2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C4F0B"/>
    <w:rsid w:val="003B2807"/>
    <w:rsid w:val="00C80F75"/>
    <w:rsid w:val="00FE3C45"/>
    <w:rsid w:val="15FA776E"/>
    <w:rsid w:val="17133E1D"/>
    <w:rsid w:val="17F60906"/>
    <w:rsid w:val="2C4C206B"/>
    <w:rsid w:val="3281770B"/>
    <w:rsid w:val="44065EF3"/>
    <w:rsid w:val="56412F4D"/>
    <w:rsid w:val="5668006D"/>
    <w:rsid w:val="576C4F0B"/>
    <w:rsid w:val="5A4818CC"/>
    <w:rsid w:val="699A5F82"/>
    <w:rsid w:val="6D535020"/>
    <w:rsid w:val="7AE21CB0"/>
    <w:rsid w:val="7E13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80F75"/>
    <w:rPr>
      <w:sz w:val="18"/>
      <w:szCs w:val="18"/>
    </w:rPr>
  </w:style>
  <w:style w:type="character" w:customStyle="1" w:styleId="Char">
    <w:name w:val="批注框文本 Char"/>
    <w:basedOn w:val="a0"/>
    <w:link w:val="a3"/>
    <w:rsid w:val="00C80F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80F75"/>
    <w:rPr>
      <w:sz w:val="18"/>
      <w:szCs w:val="18"/>
    </w:rPr>
  </w:style>
  <w:style w:type="character" w:customStyle="1" w:styleId="Char">
    <w:name w:val="批注框文本 Char"/>
    <w:basedOn w:val="a0"/>
    <w:link w:val="a3"/>
    <w:rsid w:val="00C80F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377</TotalTime>
  <Pages>2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冷夜</dc:creator>
  <cp:lastModifiedBy>ccx</cp:lastModifiedBy>
  <cp:revision>3</cp:revision>
  <dcterms:created xsi:type="dcterms:W3CDTF">2018-08-30T09:34:00Z</dcterms:created>
  <dcterms:modified xsi:type="dcterms:W3CDTF">2019-04-01T01:35:00Z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